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158" w:rsidRDefault="00B82158" w:rsidP="00D247D2">
      <w:pPr>
        <w:jc w:val="center"/>
        <w:rPr>
          <w:sz w:val="28"/>
          <w:szCs w:val="28"/>
        </w:rPr>
      </w:pPr>
      <w:r>
        <w:rPr>
          <w:sz w:val="28"/>
          <w:szCs w:val="28"/>
        </w:rPr>
        <w:t>Электронное учебное пособие</w:t>
      </w:r>
    </w:p>
    <w:p w:rsidR="00B06F2C" w:rsidRDefault="00B82158" w:rsidP="00B82158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«Приёмы и формы работы над словарными словами на уроках русского языка».</w:t>
      </w:r>
    </w:p>
    <w:p w:rsidR="00B82158" w:rsidRDefault="00B82158" w:rsidP="00B82158">
      <w:pPr>
        <w:jc w:val="center"/>
        <w:rPr>
          <w:sz w:val="28"/>
          <w:szCs w:val="28"/>
        </w:rPr>
      </w:pPr>
    </w:p>
    <w:p w:rsidR="00B82158" w:rsidRPr="00AA23BD" w:rsidRDefault="003F41E3" w:rsidP="00B82158">
      <w:pPr>
        <w:pStyle w:val="a3"/>
        <w:numPr>
          <w:ilvl w:val="0"/>
          <w:numId w:val="1"/>
        </w:numPr>
        <w:rPr>
          <w:sz w:val="24"/>
          <w:szCs w:val="24"/>
        </w:rPr>
      </w:pPr>
      <w:r w:rsidRPr="00AA23BD">
        <w:rPr>
          <w:sz w:val="24"/>
          <w:szCs w:val="24"/>
        </w:rPr>
        <w:t>Методическая ценность представленного материала</w:t>
      </w:r>
    </w:p>
    <w:p w:rsidR="003F41E3" w:rsidRPr="00AA23BD" w:rsidRDefault="003F41E3" w:rsidP="003F41E3">
      <w:pPr>
        <w:pStyle w:val="a3"/>
        <w:rPr>
          <w:sz w:val="24"/>
          <w:szCs w:val="24"/>
        </w:rPr>
      </w:pPr>
      <w:r w:rsidRPr="00AA23BD">
        <w:rPr>
          <w:sz w:val="24"/>
          <w:szCs w:val="24"/>
        </w:rPr>
        <w:t>При помощи упражнений не только закрепляются, но и уточняются  знания детей, формируются навыки самостоятельной работы, укрепляются навыки  мыслительной деятельности. Посредством упражнений знания систематизируются и автоматизируются.</w:t>
      </w:r>
    </w:p>
    <w:p w:rsidR="003F41E3" w:rsidRPr="00AA23BD" w:rsidRDefault="003F41E3" w:rsidP="003F41E3">
      <w:pPr>
        <w:pStyle w:val="a3"/>
        <w:rPr>
          <w:sz w:val="24"/>
          <w:szCs w:val="24"/>
        </w:rPr>
      </w:pPr>
    </w:p>
    <w:p w:rsidR="003F41E3" w:rsidRPr="00AA23BD" w:rsidRDefault="003F41E3" w:rsidP="003F41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AA23BD">
        <w:rPr>
          <w:sz w:val="24"/>
          <w:szCs w:val="24"/>
        </w:rPr>
        <w:t>Целесообразность использования ресурса</w:t>
      </w:r>
    </w:p>
    <w:p w:rsidR="003F41E3" w:rsidRPr="00AA23BD" w:rsidRDefault="00AA23BD" w:rsidP="00AA23BD">
      <w:pPr>
        <w:ind w:left="360"/>
        <w:rPr>
          <w:sz w:val="24"/>
          <w:szCs w:val="24"/>
        </w:rPr>
      </w:pPr>
      <w:r w:rsidRPr="00AA23BD">
        <w:rPr>
          <w:sz w:val="24"/>
          <w:szCs w:val="24"/>
        </w:rPr>
        <w:t>Ц</w:t>
      </w:r>
      <w:r w:rsidR="003F41E3" w:rsidRPr="00AA23BD">
        <w:rPr>
          <w:sz w:val="24"/>
          <w:szCs w:val="24"/>
        </w:rPr>
        <w:t>елесообразно организовать</w:t>
      </w:r>
      <w:r w:rsidRPr="00AA23BD">
        <w:rPr>
          <w:sz w:val="24"/>
          <w:szCs w:val="24"/>
        </w:rPr>
        <w:t xml:space="preserve"> данную работу</w:t>
      </w:r>
      <w:r w:rsidR="003F41E3" w:rsidRPr="00AA23BD">
        <w:rPr>
          <w:sz w:val="24"/>
          <w:szCs w:val="24"/>
        </w:rPr>
        <w:t xml:space="preserve"> так, чтобы в определённой взаимосвязи проводилась работа по фонетике, орфографии, словообразованию, морфологии, лексике и синтаксису, чтобы все стороны</w:t>
      </w:r>
      <w:r w:rsidR="00755052" w:rsidRPr="00AA23BD">
        <w:rPr>
          <w:sz w:val="24"/>
          <w:szCs w:val="24"/>
        </w:rPr>
        <w:t xml:space="preserve"> слова рассматривались в единстве. Таким образом</w:t>
      </w:r>
      <w:r w:rsidRPr="00AA23BD">
        <w:rPr>
          <w:sz w:val="24"/>
          <w:szCs w:val="24"/>
        </w:rPr>
        <w:t>,</w:t>
      </w:r>
      <w:r w:rsidR="00755052" w:rsidRPr="00AA23BD">
        <w:rPr>
          <w:sz w:val="24"/>
          <w:szCs w:val="24"/>
        </w:rPr>
        <w:t xml:space="preserve"> создаются условия, при которых у учащихся развивается разносторонний подход к слову.</w:t>
      </w:r>
    </w:p>
    <w:p w:rsidR="00BC6C71" w:rsidRPr="00AA23BD" w:rsidRDefault="00BC6C71" w:rsidP="00BC6C71">
      <w:pPr>
        <w:rPr>
          <w:sz w:val="24"/>
          <w:szCs w:val="24"/>
        </w:rPr>
      </w:pPr>
    </w:p>
    <w:p w:rsidR="00BC6C71" w:rsidRPr="00AA23BD" w:rsidRDefault="00BC6C71" w:rsidP="00BC6C71">
      <w:pPr>
        <w:pStyle w:val="a3"/>
        <w:numPr>
          <w:ilvl w:val="0"/>
          <w:numId w:val="1"/>
        </w:numPr>
        <w:rPr>
          <w:sz w:val="24"/>
          <w:szCs w:val="24"/>
        </w:rPr>
      </w:pPr>
      <w:r w:rsidRPr="00AA23BD">
        <w:rPr>
          <w:sz w:val="24"/>
          <w:szCs w:val="24"/>
        </w:rPr>
        <w:t>Место электронного ресурса в учебной программе</w:t>
      </w:r>
    </w:p>
    <w:p w:rsidR="00BC6C71" w:rsidRPr="00AA23BD" w:rsidRDefault="00BC6C71" w:rsidP="00BC6C71">
      <w:pPr>
        <w:pStyle w:val="a3"/>
        <w:rPr>
          <w:sz w:val="24"/>
          <w:szCs w:val="24"/>
        </w:rPr>
      </w:pPr>
      <w:r w:rsidRPr="00AA23BD">
        <w:rPr>
          <w:sz w:val="24"/>
          <w:szCs w:val="24"/>
        </w:rPr>
        <w:t xml:space="preserve">Тема: «Безударные гласные в </w:t>
      </w:r>
      <w:proofErr w:type="gramStart"/>
      <w:r w:rsidRPr="00AA23BD">
        <w:rPr>
          <w:sz w:val="24"/>
          <w:szCs w:val="24"/>
        </w:rPr>
        <w:t>корне слова</w:t>
      </w:r>
      <w:proofErr w:type="gramEnd"/>
      <w:r w:rsidRPr="00AA23BD">
        <w:rPr>
          <w:sz w:val="24"/>
          <w:szCs w:val="24"/>
        </w:rPr>
        <w:t>». Фонетика. 2класс</w:t>
      </w:r>
    </w:p>
    <w:p w:rsidR="00BC6C71" w:rsidRPr="00AA23BD" w:rsidRDefault="00BC6C71" w:rsidP="00BC6C71">
      <w:pPr>
        <w:pStyle w:val="a3"/>
        <w:rPr>
          <w:sz w:val="24"/>
          <w:szCs w:val="24"/>
        </w:rPr>
      </w:pPr>
      <w:r w:rsidRPr="00AA23BD">
        <w:rPr>
          <w:sz w:val="24"/>
          <w:szCs w:val="24"/>
        </w:rPr>
        <w:t>Тема: «Состав слова». Словообразование. 2,3классы</w:t>
      </w:r>
    </w:p>
    <w:p w:rsidR="00BC6C71" w:rsidRPr="00AA23BD" w:rsidRDefault="00BC6C71" w:rsidP="00BC6C71">
      <w:pPr>
        <w:pStyle w:val="a3"/>
        <w:rPr>
          <w:sz w:val="24"/>
          <w:szCs w:val="24"/>
        </w:rPr>
      </w:pPr>
      <w:r w:rsidRPr="00AA23BD">
        <w:rPr>
          <w:sz w:val="24"/>
          <w:szCs w:val="24"/>
        </w:rPr>
        <w:t>Тема: «Части речи». Морфология. 2,3классы</w:t>
      </w:r>
    </w:p>
    <w:p w:rsidR="00BC6C71" w:rsidRPr="00AA23BD" w:rsidRDefault="00620230" w:rsidP="00BC6C71">
      <w:pPr>
        <w:pStyle w:val="a3"/>
        <w:rPr>
          <w:sz w:val="24"/>
          <w:szCs w:val="24"/>
        </w:rPr>
      </w:pPr>
      <w:r w:rsidRPr="00AA23BD">
        <w:rPr>
          <w:sz w:val="24"/>
          <w:szCs w:val="24"/>
        </w:rPr>
        <w:t>Тема: «Связь слов в предложении». 4класс</w:t>
      </w:r>
    </w:p>
    <w:p w:rsidR="00620230" w:rsidRPr="00AA23BD" w:rsidRDefault="00620230" w:rsidP="00BC6C71">
      <w:pPr>
        <w:pStyle w:val="a3"/>
        <w:rPr>
          <w:sz w:val="24"/>
          <w:szCs w:val="24"/>
        </w:rPr>
      </w:pPr>
    </w:p>
    <w:p w:rsidR="00620230" w:rsidRPr="00AA23BD" w:rsidRDefault="00620230" w:rsidP="00620230">
      <w:pPr>
        <w:pStyle w:val="a3"/>
        <w:numPr>
          <w:ilvl w:val="0"/>
          <w:numId w:val="1"/>
        </w:numPr>
        <w:rPr>
          <w:sz w:val="24"/>
          <w:szCs w:val="24"/>
        </w:rPr>
      </w:pPr>
      <w:r w:rsidRPr="00AA23BD">
        <w:rPr>
          <w:sz w:val="24"/>
          <w:szCs w:val="24"/>
        </w:rPr>
        <w:t>Перечень использованных источников информации</w:t>
      </w:r>
    </w:p>
    <w:p w:rsidR="00620230" w:rsidRPr="00AA23BD" w:rsidRDefault="00620230" w:rsidP="00620230">
      <w:pPr>
        <w:pStyle w:val="a3"/>
        <w:rPr>
          <w:sz w:val="24"/>
          <w:szCs w:val="24"/>
        </w:rPr>
      </w:pPr>
      <w:r w:rsidRPr="00AA23BD">
        <w:rPr>
          <w:sz w:val="24"/>
          <w:szCs w:val="24"/>
        </w:rPr>
        <w:t>Журнал «Начальная школа»</w:t>
      </w:r>
      <w:r w:rsidR="00AA23BD" w:rsidRPr="00AA23BD">
        <w:rPr>
          <w:sz w:val="24"/>
          <w:szCs w:val="24"/>
        </w:rPr>
        <w:t xml:space="preserve"> №3 2011г</w:t>
      </w:r>
    </w:p>
    <w:p w:rsidR="00620230" w:rsidRPr="00AA23BD" w:rsidRDefault="00620230" w:rsidP="00620230">
      <w:pPr>
        <w:pStyle w:val="a3"/>
        <w:rPr>
          <w:sz w:val="24"/>
          <w:szCs w:val="24"/>
        </w:rPr>
      </w:pPr>
      <w:r w:rsidRPr="00AA23BD">
        <w:rPr>
          <w:sz w:val="24"/>
          <w:szCs w:val="24"/>
        </w:rPr>
        <w:t>Газета «Первое сентября»</w:t>
      </w:r>
      <w:r w:rsidR="00AA23BD" w:rsidRPr="00AA23BD">
        <w:rPr>
          <w:sz w:val="24"/>
          <w:szCs w:val="24"/>
        </w:rPr>
        <w:t xml:space="preserve">  №9 2010год</w:t>
      </w:r>
    </w:p>
    <w:p w:rsidR="00BC6C71" w:rsidRPr="00AA23BD" w:rsidRDefault="003D4E0B" w:rsidP="00BC6C71">
      <w:pPr>
        <w:pStyle w:val="a3"/>
        <w:rPr>
          <w:sz w:val="24"/>
          <w:szCs w:val="24"/>
        </w:rPr>
      </w:pPr>
      <w:hyperlink r:id="rId6" w:history="1">
        <w:r w:rsidR="00620230" w:rsidRPr="00AA23BD">
          <w:rPr>
            <w:rStyle w:val="a4"/>
            <w:sz w:val="24"/>
            <w:szCs w:val="24"/>
          </w:rPr>
          <w:t>http://nayrok.ru/</w:t>
        </w:r>
      </w:hyperlink>
    </w:p>
    <w:p w:rsidR="00620230" w:rsidRPr="00AA23BD" w:rsidRDefault="003D4E0B" w:rsidP="00BC6C71">
      <w:pPr>
        <w:pStyle w:val="a3"/>
        <w:rPr>
          <w:sz w:val="24"/>
          <w:szCs w:val="24"/>
        </w:rPr>
      </w:pPr>
      <w:hyperlink r:id="rId7" w:history="1">
        <w:r w:rsidR="00620230" w:rsidRPr="00AA23BD">
          <w:rPr>
            <w:rStyle w:val="a4"/>
            <w:sz w:val="24"/>
            <w:szCs w:val="24"/>
          </w:rPr>
          <w:t>http://pedsovet.su/load/100</w:t>
        </w:r>
      </w:hyperlink>
    </w:p>
    <w:p w:rsidR="00620230" w:rsidRPr="00AA23BD" w:rsidRDefault="00620230" w:rsidP="00BC6C71">
      <w:pPr>
        <w:pStyle w:val="a3"/>
        <w:rPr>
          <w:sz w:val="24"/>
          <w:szCs w:val="24"/>
        </w:rPr>
      </w:pPr>
    </w:p>
    <w:p w:rsidR="00D247D2" w:rsidRPr="00AA23BD" w:rsidRDefault="00D247D2" w:rsidP="00D24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AA23BD">
        <w:rPr>
          <w:sz w:val="24"/>
          <w:szCs w:val="24"/>
          <w:lang w:val="en-US"/>
        </w:rPr>
        <w:t>Microsof</w:t>
      </w:r>
      <w:r w:rsidR="003D4E0B">
        <w:rPr>
          <w:sz w:val="24"/>
          <w:szCs w:val="24"/>
          <w:lang w:val="en-US"/>
        </w:rPr>
        <w:t>t</w:t>
      </w:r>
      <w:r w:rsidRPr="00AA23BD">
        <w:rPr>
          <w:sz w:val="24"/>
          <w:szCs w:val="24"/>
          <w:lang w:val="en-US"/>
        </w:rPr>
        <w:t xml:space="preserve"> Word 2010</w:t>
      </w:r>
    </w:p>
    <w:p w:rsidR="00D247D2" w:rsidRPr="00AA23BD" w:rsidRDefault="00D247D2" w:rsidP="00D247D2">
      <w:pPr>
        <w:pStyle w:val="a3"/>
        <w:rPr>
          <w:sz w:val="24"/>
          <w:szCs w:val="24"/>
          <w:lang w:val="en-US"/>
        </w:rPr>
      </w:pPr>
      <w:r w:rsidRPr="00AA23BD">
        <w:rPr>
          <w:sz w:val="24"/>
          <w:szCs w:val="24"/>
          <w:lang w:val="en-US"/>
        </w:rPr>
        <w:t>Microsof</w:t>
      </w:r>
      <w:r w:rsidR="003D4E0B">
        <w:rPr>
          <w:sz w:val="24"/>
          <w:szCs w:val="24"/>
          <w:lang w:val="en-US"/>
        </w:rPr>
        <w:t>t</w:t>
      </w:r>
      <w:bookmarkStart w:id="0" w:name="_GoBack"/>
      <w:bookmarkEnd w:id="0"/>
      <w:r w:rsidRPr="00AA23BD">
        <w:rPr>
          <w:sz w:val="24"/>
          <w:szCs w:val="24"/>
          <w:lang w:val="en-US"/>
        </w:rPr>
        <w:t xml:space="preserve"> PowerPoint 2010</w:t>
      </w:r>
    </w:p>
    <w:p w:rsidR="00D247D2" w:rsidRPr="00AA23BD" w:rsidRDefault="00D247D2" w:rsidP="00D247D2">
      <w:pPr>
        <w:pStyle w:val="a3"/>
        <w:rPr>
          <w:sz w:val="24"/>
          <w:szCs w:val="24"/>
          <w:lang w:val="en-US"/>
        </w:rPr>
      </w:pPr>
    </w:p>
    <w:p w:rsidR="00D247D2" w:rsidRPr="00AA23BD" w:rsidRDefault="00D247D2" w:rsidP="00D247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AA23BD">
        <w:rPr>
          <w:sz w:val="24"/>
          <w:szCs w:val="24"/>
        </w:rPr>
        <w:t>Используется учителем начальных классов Емельяновой А.А.,</w:t>
      </w:r>
    </w:p>
    <w:p w:rsidR="00AA23BD" w:rsidRPr="00AA23BD" w:rsidRDefault="00D247D2" w:rsidP="00D247D2">
      <w:pPr>
        <w:pStyle w:val="a3"/>
        <w:rPr>
          <w:sz w:val="24"/>
          <w:szCs w:val="24"/>
        </w:rPr>
      </w:pPr>
      <w:r w:rsidRPr="00AA23BD">
        <w:rPr>
          <w:sz w:val="24"/>
          <w:szCs w:val="24"/>
        </w:rPr>
        <w:t>учителем начальных классов Горячевой Т.И.</w:t>
      </w:r>
      <w:r w:rsidR="00AA23BD" w:rsidRPr="00AA23BD">
        <w:rPr>
          <w:sz w:val="24"/>
          <w:szCs w:val="24"/>
        </w:rPr>
        <w:t>,</w:t>
      </w:r>
    </w:p>
    <w:p w:rsidR="00D247D2" w:rsidRPr="00AA23BD" w:rsidRDefault="00AA23BD" w:rsidP="00D247D2">
      <w:pPr>
        <w:pStyle w:val="a3"/>
        <w:rPr>
          <w:sz w:val="24"/>
          <w:szCs w:val="24"/>
        </w:rPr>
      </w:pPr>
      <w:r w:rsidRPr="00AA23BD">
        <w:rPr>
          <w:sz w:val="24"/>
          <w:szCs w:val="24"/>
        </w:rPr>
        <w:t xml:space="preserve">учителем русского языка 5 класса Потаповой Н.В. </w:t>
      </w:r>
      <w:r w:rsidR="00D247D2" w:rsidRPr="00AA23BD">
        <w:rPr>
          <w:sz w:val="24"/>
          <w:szCs w:val="24"/>
        </w:rPr>
        <w:t xml:space="preserve"> </w:t>
      </w:r>
    </w:p>
    <w:sectPr w:rsidR="00D247D2" w:rsidRPr="00AA2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B465A"/>
    <w:multiLevelType w:val="hybridMultilevel"/>
    <w:tmpl w:val="1528E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158"/>
    <w:rsid w:val="003D4E0B"/>
    <w:rsid w:val="003F41E3"/>
    <w:rsid w:val="00620230"/>
    <w:rsid w:val="00755052"/>
    <w:rsid w:val="00AA23BD"/>
    <w:rsid w:val="00B06F2C"/>
    <w:rsid w:val="00B82158"/>
    <w:rsid w:val="00BC6C71"/>
    <w:rsid w:val="00D2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1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2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1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2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edsovet.su/load/1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yro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2012-03-11T06:17:00Z</dcterms:created>
  <dcterms:modified xsi:type="dcterms:W3CDTF">2012-03-13T09:10:00Z</dcterms:modified>
</cp:coreProperties>
</file>